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C16" w14:textId="77777777" w:rsidR="00B32F87" w:rsidRDefault="00F43F2D">
      <w:pPr>
        <w:spacing w:after="100" w:line="240" w:lineRule="auto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3CCC9C9A" wp14:editId="10A084BC">
            <wp:extent cx="285750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CEF0D2" w14:textId="77777777" w:rsidR="00B32F87" w:rsidRDefault="00F43F2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Date: 6/7/24</w:t>
      </w:r>
    </w:p>
    <w:p w14:paraId="3FF96030" w14:textId="77777777" w:rsidR="00B32F87" w:rsidRDefault="00F43F2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Time: 9:00 – 12:00</w:t>
      </w:r>
    </w:p>
    <w:p w14:paraId="5CEBD83E" w14:textId="77777777" w:rsidR="00B32F87" w:rsidRDefault="00F43F2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Location: Zoom</w:t>
      </w:r>
    </w:p>
    <w:p w14:paraId="5ED3B550" w14:textId="77777777" w:rsidR="00B32F87" w:rsidRDefault="00F43F2D">
      <w:r>
        <w:t xml:space="preserve">VIEW RECORDING: </w:t>
      </w:r>
      <w:hyperlink r:id="rId8">
        <w:r>
          <w:rPr>
            <w:color w:val="0000FF"/>
            <w:u w:val="single"/>
          </w:rPr>
          <w:t>https://fathom.video/share/3oxKrYF7_guQ3Wfo-HSLfTqJZjGhNFtP</w:t>
        </w:r>
      </w:hyperlink>
      <w:r>
        <w:t xml:space="preserve"> </w:t>
      </w:r>
    </w:p>
    <w:p w14:paraId="7ADFA263" w14:textId="77777777" w:rsidR="00B32F87" w:rsidRDefault="00B32F87">
      <w:pPr>
        <w:spacing w:after="100" w:line="240" w:lineRule="auto"/>
        <w:rPr>
          <w:sz w:val="24"/>
          <w:szCs w:val="24"/>
        </w:rPr>
      </w:pPr>
    </w:p>
    <w:p w14:paraId="7065B87B" w14:textId="77777777" w:rsidR="00B32F87" w:rsidRDefault="00F43F2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Council Members: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5"/>
        <w:gridCol w:w="3245"/>
      </w:tblGrid>
      <w:tr w:rsidR="00B32F87" w14:paraId="405E4751" w14:textId="77777777">
        <w:tc>
          <w:tcPr>
            <w:tcW w:w="12950" w:type="dxa"/>
            <w:gridSpan w:val="2"/>
            <w:shd w:val="clear" w:color="auto" w:fill="auto"/>
          </w:tcPr>
          <w:p w14:paraId="09634517" w14:textId="77777777" w:rsidR="00B32F87" w:rsidRDefault="00F43F2D">
            <w:pPr>
              <w:spacing w:after="10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Quorum: At any meeting of the Council a quorum shall consist of a simple majority of the Council members present who are voting members when the members present are no fewer than seven. The vote of those present and voting, if there is a quorum, shall constitute the act of the Council unless otherwise stated in these by-laws or State law.</w:t>
            </w:r>
          </w:p>
        </w:tc>
      </w:tr>
      <w:tr w:rsidR="00B32F87" w14:paraId="35FEA272" w14:textId="77777777">
        <w:trPr>
          <w:trHeight w:val="804"/>
        </w:trPr>
        <w:tc>
          <w:tcPr>
            <w:tcW w:w="9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2BE99" w14:textId="77777777" w:rsidR="00B32F87" w:rsidRDefault="00F43F2D">
            <w:pPr>
              <w:spacing w:before="240" w:after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Present: </w:t>
            </w:r>
            <w:r>
              <w:rPr>
                <w:sz w:val="24"/>
                <w:szCs w:val="24"/>
              </w:rPr>
              <w:t>Bobby-Jo Bechard, Diane Bouffard, Stephanie Farquhar, Polly Finlay, Joel Gilbert, Christina Hardy, Helen Jones, Sharon Jordan, Richard Ladd, Sr., Heide Lester, Robin Levesque, T Lynn, Brianne Masselli, Vickie Morgan, Sana Osman, Susan Parks, Elizabeth Randall, Narissa Seamans, Malory Shaughnessy, Jeff Tiner,</w:t>
            </w:r>
          </w:p>
        </w:tc>
        <w:tc>
          <w:tcPr>
            <w:tcW w:w="32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6DB0F" w14:textId="77777777" w:rsidR="00B32F87" w:rsidRDefault="00F43F2D">
            <w:pPr>
              <w:spacing w:before="240" w:after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Excused:</w:t>
            </w:r>
            <w:r>
              <w:rPr>
                <w:sz w:val="24"/>
                <w:szCs w:val="24"/>
              </w:rPr>
              <w:t xml:space="preserve"> Jon Reynolds, Ariel Linet, Sarah Ferguson</w:t>
            </w:r>
          </w:p>
        </w:tc>
      </w:tr>
      <w:tr w:rsidR="00B32F87" w14:paraId="035DE53C" w14:textId="77777777">
        <w:trPr>
          <w:trHeight w:val="804"/>
        </w:trPr>
        <w:tc>
          <w:tcPr>
            <w:tcW w:w="9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BAA5" w14:textId="77777777" w:rsidR="00B32F87" w:rsidRDefault="00B32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70D81" w14:textId="77777777" w:rsidR="00B32F87" w:rsidRDefault="00F43F2D">
            <w:pPr>
              <w:spacing w:before="240" w:after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Absent: </w:t>
            </w:r>
            <w:r>
              <w:rPr>
                <w:sz w:val="24"/>
                <w:szCs w:val="24"/>
              </w:rPr>
              <w:t>Tia Knowlton-Basford, William Lowenstein, Liz Remillard, Lauren Bustard, Amy Taranko</w:t>
            </w:r>
          </w:p>
        </w:tc>
      </w:tr>
    </w:tbl>
    <w:p w14:paraId="442FDA55" w14:textId="77777777" w:rsidR="00B32F87" w:rsidRDefault="00F43F2D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Guests: Ann Denton, TA Presenter, Tracy Moody, Adam Bloom-Paicopolos, Theresa Shannon</w:t>
      </w:r>
    </w:p>
    <w:p w14:paraId="7AD7B6CF" w14:textId="77777777" w:rsidR="00B32F87" w:rsidRDefault="00B32F87">
      <w:pPr>
        <w:spacing w:after="100" w:line="240" w:lineRule="auto"/>
        <w:rPr>
          <w:sz w:val="24"/>
          <w:szCs w:val="24"/>
        </w:rPr>
      </w:pPr>
    </w:p>
    <w:p w14:paraId="408D0B6D" w14:textId="77777777" w:rsidR="00B32F87" w:rsidRDefault="00B32F87">
      <w:pPr>
        <w:spacing w:after="100" w:line="240" w:lineRule="auto"/>
        <w:rPr>
          <w:sz w:val="24"/>
          <w:szCs w:val="24"/>
        </w:rPr>
      </w:pPr>
    </w:p>
    <w:tbl>
      <w:tblPr>
        <w:tblStyle w:val="a0"/>
        <w:tblW w:w="1282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5460"/>
        <w:gridCol w:w="3255"/>
        <w:gridCol w:w="1695"/>
      </w:tblGrid>
      <w:tr w:rsidR="00B32F87" w14:paraId="4C9FE69A" w14:textId="77777777">
        <w:trPr>
          <w:cantSplit/>
          <w:tblHeader/>
        </w:trPr>
        <w:tc>
          <w:tcPr>
            <w:tcW w:w="12825" w:type="dxa"/>
            <w:gridSpan w:val="4"/>
            <w:shd w:val="clear" w:color="auto" w:fill="B8CCE4"/>
          </w:tcPr>
          <w:p w14:paraId="7DFC218C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Minutes:</w:t>
            </w:r>
          </w:p>
        </w:tc>
      </w:tr>
      <w:tr w:rsidR="00B32F87" w14:paraId="1AAF255B" w14:textId="77777777">
        <w:trPr>
          <w:cantSplit/>
          <w:tblHeader/>
        </w:trPr>
        <w:tc>
          <w:tcPr>
            <w:tcW w:w="2415" w:type="dxa"/>
            <w:shd w:val="clear" w:color="auto" w:fill="B8CCE4"/>
          </w:tcPr>
          <w:p w14:paraId="2D5E8DC5" w14:textId="77777777" w:rsidR="00B32F87" w:rsidRDefault="00F43F2D">
            <w:pPr>
              <w:spacing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</w:t>
            </w:r>
          </w:p>
        </w:tc>
        <w:tc>
          <w:tcPr>
            <w:tcW w:w="5460" w:type="dxa"/>
            <w:shd w:val="clear" w:color="auto" w:fill="B8CCE4"/>
          </w:tcPr>
          <w:p w14:paraId="1F7180A8" w14:textId="77777777" w:rsidR="00B32F87" w:rsidRDefault="00F43F2D">
            <w:pPr>
              <w:spacing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  <w:tc>
          <w:tcPr>
            <w:tcW w:w="3255" w:type="dxa"/>
            <w:shd w:val="clear" w:color="auto" w:fill="B8CCE4"/>
          </w:tcPr>
          <w:p w14:paraId="60616873" w14:textId="77777777" w:rsidR="00B32F87" w:rsidRDefault="00F43F2D">
            <w:pPr>
              <w:spacing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Tasks/Conclusion</w:t>
            </w:r>
          </w:p>
        </w:tc>
        <w:tc>
          <w:tcPr>
            <w:tcW w:w="1695" w:type="dxa"/>
            <w:shd w:val="clear" w:color="auto" w:fill="B8CCE4"/>
          </w:tcPr>
          <w:p w14:paraId="13F0DF31" w14:textId="77777777" w:rsidR="00B32F87" w:rsidRDefault="00F43F2D">
            <w:pPr>
              <w:spacing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</w:t>
            </w:r>
          </w:p>
        </w:tc>
      </w:tr>
      <w:tr w:rsidR="00B32F87" w14:paraId="7632CFEA" w14:textId="77777777">
        <w:tc>
          <w:tcPr>
            <w:tcW w:w="2415" w:type="dxa"/>
            <w:shd w:val="clear" w:color="auto" w:fill="FFFFFF"/>
          </w:tcPr>
          <w:p w14:paraId="4C38E3A2" w14:textId="77777777" w:rsidR="00B32F87" w:rsidRDefault="00F43F2D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Quorum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  <w:shd w:val="clear" w:color="auto" w:fill="FFFFFF"/>
          </w:tcPr>
          <w:p w14:paraId="3D8193F2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</w:tcPr>
          <w:p w14:paraId="2F157971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14:paraId="65E0A550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6138F10D" w14:textId="77777777">
        <w:trPr>
          <w:trHeight w:val="674"/>
        </w:trPr>
        <w:tc>
          <w:tcPr>
            <w:tcW w:w="2415" w:type="dxa"/>
            <w:shd w:val="clear" w:color="auto" w:fill="FFFFFF"/>
          </w:tcPr>
          <w:p w14:paraId="165F4CC1" w14:textId="77777777" w:rsidR="00B32F87" w:rsidRDefault="00F43F2D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Any changes to the agenda?</w:t>
            </w:r>
          </w:p>
        </w:tc>
        <w:tc>
          <w:tcPr>
            <w:tcW w:w="5460" w:type="dxa"/>
            <w:shd w:val="clear" w:color="auto" w:fill="FFFFFF"/>
          </w:tcPr>
          <w:p w14:paraId="61104E9E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</w:tcPr>
          <w:p w14:paraId="49A500AE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14:paraId="5A17E1A9" w14:textId="77777777" w:rsidR="00B32F87" w:rsidRDefault="00B32F87">
            <w:pPr>
              <w:spacing w:after="10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32F87" w14:paraId="5844D473" w14:textId="77777777">
        <w:trPr>
          <w:trHeight w:val="341"/>
        </w:trPr>
        <w:tc>
          <w:tcPr>
            <w:tcW w:w="2415" w:type="dxa"/>
            <w:shd w:val="clear" w:color="auto" w:fill="auto"/>
          </w:tcPr>
          <w:p w14:paraId="608465B3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SAMHSA TA</w:t>
            </w:r>
          </w:p>
        </w:tc>
        <w:tc>
          <w:tcPr>
            <w:tcW w:w="5460" w:type="dxa"/>
            <w:shd w:val="clear" w:color="auto" w:fill="auto"/>
          </w:tcPr>
          <w:p w14:paraId="523E6608" w14:textId="77777777" w:rsidR="00B32F87" w:rsidRDefault="00F43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presented recommendations for restructuring the QIC's committees and operations</w:t>
            </w:r>
          </w:p>
          <w:p w14:paraId="3EDD3139" w14:textId="77777777" w:rsidR="00B32F87" w:rsidRDefault="00F43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Discussed potentially having 5 standing committees: Executive, Advocacy (with Adult and Children's subcommittees), Block Grant Review, Awareness &amp; Impact, and Membership  - Committees would do bulk of work, make recommendations to full QIC</w:t>
            </w:r>
          </w:p>
          <w:p w14:paraId="46B63C43" w14:textId="77777777" w:rsidR="00B32F87" w:rsidRDefault="00F43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Proposed changing meeting cadence to full QIC every other month and committees meeting the off months</w:t>
            </w:r>
          </w:p>
          <w:p w14:paraId="5832A709" w14:textId="77777777" w:rsidR="00B32F87" w:rsidRDefault="00F43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55" w:type="dxa"/>
            <w:shd w:val="clear" w:color="auto" w:fill="auto"/>
          </w:tcPr>
          <w:p w14:paraId="2A3EF62A" w14:textId="77777777" w:rsidR="00B32F87" w:rsidRDefault="00F4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Create annual calendar showing full QIC and committee meetings</w:t>
            </w:r>
          </w:p>
          <w:p w14:paraId="4C766054" w14:textId="77777777" w:rsidR="00B32F87" w:rsidRDefault="00F4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Need to update bylaws and strategic plan to reflect any structural changes</w:t>
            </w:r>
          </w:p>
          <w:p w14:paraId="745A63C2" w14:textId="77777777" w:rsidR="00B32F87" w:rsidRDefault="00F4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Determine meeting cadence/schedules for committees</w:t>
            </w:r>
          </w:p>
          <w:p w14:paraId="4AB2033C" w14:textId="77777777" w:rsidR="00B32F87" w:rsidRDefault="00F4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Identify members for each committee</w:t>
            </w:r>
          </w:p>
          <w:p w14:paraId="2A32F515" w14:textId="77777777" w:rsidR="00B32F87" w:rsidRDefault="00F4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Vote on updated bylaws and strategic plan in August</w:t>
            </w:r>
          </w:p>
        </w:tc>
        <w:tc>
          <w:tcPr>
            <w:tcW w:w="1695" w:type="dxa"/>
            <w:shd w:val="clear" w:color="auto" w:fill="auto"/>
          </w:tcPr>
          <w:p w14:paraId="7FF0E9C3" w14:textId="77777777" w:rsidR="00B32F87" w:rsidRDefault="00B32F87">
            <w:pPr>
              <w:rPr>
                <w:sz w:val="24"/>
                <w:szCs w:val="24"/>
              </w:rPr>
            </w:pPr>
          </w:p>
        </w:tc>
      </w:tr>
      <w:tr w:rsidR="00B32F87" w14:paraId="3226FC89" w14:textId="77777777">
        <w:trPr>
          <w:trHeight w:val="341"/>
        </w:trPr>
        <w:tc>
          <w:tcPr>
            <w:tcW w:w="2415" w:type="dxa"/>
            <w:shd w:val="clear" w:color="auto" w:fill="auto"/>
          </w:tcPr>
          <w:p w14:paraId="63972E4B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39D7F061" w14:textId="77777777" w:rsidR="00B32F87" w:rsidRDefault="00F43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Malory Shaughnessy retiring, Adam Bloom-Paicopolos is her successor at the Alliance and is requesting membership in the QIC.</w:t>
            </w:r>
          </w:p>
        </w:tc>
        <w:tc>
          <w:tcPr>
            <w:tcW w:w="3255" w:type="dxa"/>
            <w:shd w:val="clear" w:color="auto" w:fill="auto"/>
          </w:tcPr>
          <w:p w14:paraId="2C2D79C1" w14:textId="77777777" w:rsidR="00B32F87" w:rsidRDefault="00B32F8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67A4A3A6" w14:textId="77777777" w:rsidR="00B32F87" w:rsidRDefault="00B32F87">
            <w:pPr>
              <w:rPr>
                <w:sz w:val="24"/>
                <w:szCs w:val="24"/>
              </w:rPr>
            </w:pPr>
          </w:p>
        </w:tc>
      </w:tr>
      <w:tr w:rsidR="00B32F87" w14:paraId="4EC132EF" w14:textId="77777777">
        <w:trPr>
          <w:trHeight w:val="755"/>
        </w:trPr>
        <w:tc>
          <w:tcPr>
            <w:tcW w:w="2415" w:type="dxa"/>
          </w:tcPr>
          <w:p w14:paraId="1CB2D675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OCFS, DOE, OBH, DVR, DOC, OMS update</w:t>
            </w:r>
          </w:p>
        </w:tc>
        <w:tc>
          <w:tcPr>
            <w:tcW w:w="5460" w:type="dxa"/>
            <w:shd w:val="clear" w:color="auto" w:fill="auto"/>
          </w:tcPr>
          <w:p w14:paraId="13DA134F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DOC: New warden at Maine State Prison, peer support program for women ending</w:t>
            </w:r>
          </w:p>
          <w:p w14:paraId="30237825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MaineCare: Proposed updated rule on advisory committees, HCBS services</w:t>
            </w:r>
          </w:p>
          <w:p w14:paraId="5BC4F0FE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- OCFS: Approved as CCBHC demonstration site, crisis redesign timeline has shifted</w:t>
            </w:r>
          </w:p>
          <w:p w14:paraId="2D5E1A0A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DVR: Samantha J. Fenderson has been selected as the next Director of the Division of Vocational Rehabilitation in the Bureau of Rehabilitation Services.</w:t>
            </w:r>
          </w:p>
          <w:p w14:paraId="0E19BC57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Plan to hire Assistant Director for the Division of Vocational Rehabilitation in the Bureau of Rehabilitation Services.</w:t>
            </w:r>
          </w:p>
          <w:p w14:paraId="0C5B0CC2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Continue to hire RCII’s- Houlton, Augusta, Portland, and Lewiston.</w:t>
            </w:r>
          </w:p>
          <w:p w14:paraId="1C0515F7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DBVI hiring for RCII- Presque Isle, in process of hiring someone for Bangor (Monica Mitchell retired).</w:t>
            </w:r>
          </w:p>
          <w:p w14:paraId="0A287402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Have not had any luck in finding Rehabilitation Assistants for Lewiston and Portland- this is an entry level position based in the community to assist clients in completing the VR application and sharing information about the VR program. Will be posted next week- please pass along.</w:t>
            </w:r>
          </w:p>
          <w:p w14:paraId="4CF72AF2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4 Targeted RCII’s (IDD/DD) will be coordinating with DHHS OADS with regional meetings for comprehensive service delivery.</w:t>
            </w:r>
          </w:p>
          <w:p w14:paraId="413764EC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DVR State Plan is in review with RSA, WIOA State Plan also in review.</w:t>
            </w:r>
          </w:p>
          <w:p w14:paraId="052797DE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Business Engagement: Liz Nitzel (DVR) and Sharisse Roberts (DBVI) have been extremely busy at HR conferences, Employer Summit, and other community events. Many business leads are being pursued. </w:t>
            </w:r>
            <w:r>
              <w:rPr>
                <w:sz w:val="24"/>
                <w:szCs w:val="24"/>
              </w:rPr>
              <w:t>Employers are also</w:t>
            </w:r>
            <w:r>
              <w:rPr>
                <w:sz w:val="24"/>
                <w:szCs w:val="24"/>
              </w:rPr>
              <w:t xml:space="preserve"> interested in exploring Windmills training (Disability etiquette).</w:t>
            </w:r>
          </w:p>
          <w:p w14:paraId="5AF9C2DD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Working in conjunction with Vertical Harvest (Westbrook)- microgreens farm. Looking at an open house in September (more to come in future).</w:t>
            </w:r>
          </w:p>
          <w:p w14:paraId="3AB5805C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Looking for people to join the State Rehabilitation Council and Statewide Independent Living Council. If interested reach out to Samantha Fenderson</w:t>
            </w:r>
          </w:p>
          <w:p w14:paraId="600A2EB9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Both DVR and DBVI Comprehensive Statewide Needs Assessment is in final stages. Will be presenting to SRC- on June 16th. Will be available on our website once it has been distributed to staff.</w:t>
            </w:r>
          </w:p>
        </w:tc>
        <w:tc>
          <w:tcPr>
            <w:tcW w:w="3255" w:type="dxa"/>
            <w:shd w:val="clear" w:color="auto" w:fill="auto"/>
          </w:tcPr>
          <w:p w14:paraId="01AF5F3B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3FE4FCC0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43E0F6C8" w14:textId="77777777">
        <w:tc>
          <w:tcPr>
            <w:tcW w:w="2415" w:type="dxa"/>
          </w:tcPr>
          <w:p w14:paraId="64CBDBDB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SAMHSA Community Mental Health Block Grant (CMHBG)</w:t>
            </w:r>
          </w:p>
        </w:tc>
        <w:tc>
          <w:tcPr>
            <w:tcW w:w="5460" w:type="dxa"/>
            <w:shd w:val="clear" w:color="auto" w:fill="auto"/>
          </w:tcPr>
          <w:p w14:paraId="7BBE4303" w14:textId="77777777" w:rsidR="00B32F87" w:rsidRDefault="00B32F87">
            <w:pP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4D1DBDDB" w14:textId="77777777" w:rsidR="00B32F87" w:rsidRDefault="00B32F87">
            <w:pP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09094677" w14:textId="77777777" w:rsidR="00B32F87" w:rsidRDefault="00B32F87">
            <w:pPr>
              <w:spacing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2F87" w14:paraId="36F88A21" w14:textId="77777777">
        <w:tc>
          <w:tcPr>
            <w:tcW w:w="2415" w:type="dxa"/>
          </w:tcPr>
          <w:p w14:paraId="28682F4C" w14:textId="77777777" w:rsidR="00B32F87" w:rsidRDefault="00F43F2D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 agency updates</w:t>
            </w:r>
          </w:p>
        </w:tc>
        <w:tc>
          <w:tcPr>
            <w:tcW w:w="5460" w:type="dxa"/>
            <w:shd w:val="clear" w:color="auto" w:fill="auto"/>
          </w:tcPr>
          <w:p w14:paraId="3FEB4BE1" w14:textId="77777777" w:rsidR="00B32F87" w:rsidRDefault="00F43F2D">
            <w:r>
              <w:t xml:space="preserve">  - Recovery-friendly workplace initiative updates</w:t>
            </w:r>
          </w:p>
          <w:p w14:paraId="40CAC557" w14:textId="77777777" w:rsidR="00B32F87" w:rsidRDefault="00F43F2D">
            <w:r>
              <w:t xml:space="preserve">  - Crisis reform work continuing, legislative funding increases</w:t>
            </w:r>
          </w:p>
          <w:p w14:paraId="3E0162D6" w14:textId="77777777" w:rsidR="00B32F87" w:rsidRDefault="00F43F2D">
            <w:r>
              <w:t xml:space="preserve">  - Children's/adult mental health rate updates progressing</w:t>
            </w:r>
          </w:p>
          <w:p w14:paraId="5639897A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785BF013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7A15F22C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6EA046E4" w14:textId="77777777">
        <w:tc>
          <w:tcPr>
            <w:tcW w:w="2415" w:type="dxa"/>
          </w:tcPr>
          <w:p w14:paraId="77D7EF79" w14:textId="77777777" w:rsidR="00B32F87" w:rsidRDefault="00F43F2D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Legislative Committee update</w:t>
            </w:r>
          </w:p>
        </w:tc>
        <w:tc>
          <w:tcPr>
            <w:tcW w:w="5460" w:type="dxa"/>
            <w:shd w:val="clear" w:color="auto" w:fill="auto"/>
          </w:tcPr>
          <w:p w14:paraId="320AECD8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682CE5EB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D7D6534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47C2E7A6" w14:textId="77777777">
        <w:tc>
          <w:tcPr>
            <w:tcW w:w="2415" w:type="dxa"/>
          </w:tcPr>
          <w:p w14:paraId="15CC9237" w14:textId="77777777" w:rsidR="00B32F87" w:rsidRDefault="00F43F2D">
            <w:pPr>
              <w:spacing w:after="10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Committee update</w:t>
            </w:r>
          </w:p>
        </w:tc>
        <w:tc>
          <w:tcPr>
            <w:tcW w:w="5460" w:type="dxa"/>
            <w:shd w:val="clear" w:color="auto" w:fill="auto"/>
          </w:tcPr>
          <w:p w14:paraId="64120558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2263F81B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7031F64D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30181E52" w14:textId="77777777">
        <w:tc>
          <w:tcPr>
            <w:tcW w:w="2415" w:type="dxa"/>
          </w:tcPr>
          <w:p w14:paraId="1B3DB8ED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and Impact Committee update</w:t>
            </w:r>
          </w:p>
        </w:tc>
        <w:tc>
          <w:tcPr>
            <w:tcW w:w="5460" w:type="dxa"/>
            <w:shd w:val="clear" w:color="auto" w:fill="auto"/>
          </w:tcPr>
          <w:p w14:paraId="29EC2BF9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645FBB0F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479812DA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4147CD40" w14:textId="77777777">
        <w:tc>
          <w:tcPr>
            <w:tcW w:w="2415" w:type="dxa"/>
          </w:tcPr>
          <w:p w14:paraId="28500390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Adult/Child Committee update</w:t>
            </w:r>
          </w:p>
        </w:tc>
        <w:tc>
          <w:tcPr>
            <w:tcW w:w="5460" w:type="dxa"/>
            <w:shd w:val="clear" w:color="auto" w:fill="auto"/>
          </w:tcPr>
          <w:p w14:paraId="20A561A3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039F7825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7D0D353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060CCDA8" w14:textId="77777777">
        <w:tc>
          <w:tcPr>
            <w:tcW w:w="2415" w:type="dxa"/>
          </w:tcPr>
          <w:p w14:paraId="7A99EFA1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voting</w:t>
            </w:r>
          </w:p>
        </w:tc>
        <w:tc>
          <w:tcPr>
            <w:tcW w:w="5460" w:type="dxa"/>
            <w:shd w:val="clear" w:color="auto" w:fill="auto"/>
          </w:tcPr>
          <w:p w14:paraId="7E8AFC74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Voted to accept new member Tracy Moody</w:t>
            </w:r>
          </w:p>
        </w:tc>
        <w:tc>
          <w:tcPr>
            <w:tcW w:w="3255" w:type="dxa"/>
            <w:shd w:val="clear" w:color="auto" w:fill="auto"/>
          </w:tcPr>
          <w:p w14:paraId="3503EFD8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7314F520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135FD3FB" w14:textId="77777777">
        <w:tc>
          <w:tcPr>
            <w:tcW w:w="2415" w:type="dxa"/>
          </w:tcPr>
          <w:p w14:paraId="343A516A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 minutes</w:t>
            </w:r>
          </w:p>
        </w:tc>
        <w:tc>
          <w:tcPr>
            <w:tcW w:w="5460" w:type="dxa"/>
            <w:shd w:val="clear" w:color="auto" w:fill="auto"/>
          </w:tcPr>
          <w:p w14:paraId="3C522FDE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380321C1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6B32B53D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25BDCD2E" w14:textId="77777777">
        <w:tc>
          <w:tcPr>
            <w:tcW w:w="2415" w:type="dxa"/>
          </w:tcPr>
          <w:p w14:paraId="5E541089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 treasurer report</w:t>
            </w:r>
          </w:p>
        </w:tc>
        <w:tc>
          <w:tcPr>
            <w:tcW w:w="5460" w:type="dxa"/>
            <w:shd w:val="clear" w:color="auto" w:fill="auto"/>
          </w:tcPr>
          <w:p w14:paraId="5A0B3521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7B021943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A901D39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0B8131ED" w14:textId="77777777">
        <w:tc>
          <w:tcPr>
            <w:tcW w:w="2415" w:type="dxa"/>
          </w:tcPr>
          <w:p w14:paraId="7D751D66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remaining business</w:t>
            </w:r>
          </w:p>
        </w:tc>
        <w:tc>
          <w:tcPr>
            <w:tcW w:w="5460" w:type="dxa"/>
            <w:shd w:val="clear" w:color="auto" w:fill="auto"/>
          </w:tcPr>
          <w:p w14:paraId="10F5BB08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3E14E7D1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430E0276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51D5816B" w14:textId="77777777">
        <w:tc>
          <w:tcPr>
            <w:tcW w:w="2415" w:type="dxa"/>
          </w:tcPr>
          <w:p w14:paraId="76650864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the next agenda: </w:t>
            </w:r>
          </w:p>
        </w:tc>
        <w:tc>
          <w:tcPr>
            <w:tcW w:w="5460" w:type="dxa"/>
            <w:shd w:val="clear" w:color="auto" w:fill="auto"/>
          </w:tcPr>
          <w:p w14:paraId="1CFFE67B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2039C3CB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631904AE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4393419F" w14:textId="77777777">
        <w:tc>
          <w:tcPr>
            <w:tcW w:w="2415" w:type="dxa"/>
          </w:tcPr>
          <w:p w14:paraId="06D2C988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Activities</w:t>
            </w:r>
          </w:p>
        </w:tc>
        <w:tc>
          <w:tcPr>
            <w:tcW w:w="5460" w:type="dxa"/>
            <w:shd w:val="clear" w:color="auto" w:fill="auto"/>
          </w:tcPr>
          <w:p w14:paraId="5F8A09D9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Collect monthly activities that relate to the Block Grant to inform the applications </w:t>
            </w:r>
          </w:p>
        </w:tc>
        <w:tc>
          <w:tcPr>
            <w:tcW w:w="3255" w:type="dxa"/>
            <w:shd w:val="clear" w:color="auto" w:fill="auto"/>
          </w:tcPr>
          <w:p w14:paraId="4DA8A073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this Google Form: </w:t>
            </w: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QIC Monthly Update</w:t>
              </w:r>
            </w:hyperlink>
          </w:p>
        </w:tc>
        <w:tc>
          <w:tcPr>
            <w:tcW w:w="1695" w:type="dxa"/>
            <w:shd w:val="clear" w:color="auto" w:fill="auto"/>
          </w:tcPr>
          <w:p w14:paraId="592034B7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QIC</w:t>
            </w:r>
          </w:p>
        </w:tc>
      </w:tr>
      <w:tr w:rsidR="00B32F87" w14:paraId="0D181B1F" w14:textId="77777777">
        <w:tc>
          <w:tcPr>
            <w:tcW w:w="2415" w:type="dxa"/>
          </w:tcPr>
          <w:p w14:paraId="0349553F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month’s Childrens Committee Agenda</w:t>
            </w:r>
          </w:p>
        </w:tc>
        <w:tc>
          <w:tcPr>
            <w:tcW w:w="5460" w:type="dxa"/>
            <w:shd w:val="clear" w:color="auto" w:fill="auto"/>
          </w:tcPr>
          <w:p w14:paraId="2F57F541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5C688E43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32269468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19ABE095" w14:textId="77777777">
        <w:tc>
          <w:tcPr>
            <w:tcW w:w="2415" w:type="dxa"/>
          </w:tcPr>
          <w:p w14:paraId="70D536B8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month’s Adults Committee Agenda</w:t>
            </w:r>
          </w:p>
        </w:tc>
        <w:tc>
          <w:tcPr>
            <w:tcW w:w="5460" w:type="dxa"/>
            <w:shd w:val="clear" w:color="auto" w:fill="auto"/>
          </w:tcPr>
          <w:p w14:paraId="3EA13578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14:paraId="498D038D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41CE1296" w14:textId="77777777" w:rsidR="00B32F87" w:rsidRDefault="00B32F87">
            <w:pPr>
              <w:spacing w:after="100" w:line="240" w:lineRule="auto"/>
              <w:rPr>
                <w:sz w:val="24"/>
                <w:szCs w:val="24"/>
              </w:rPr>
            </w:pPr>
          </w:p>
        </w:tc>
      </w:tr>
      <w:tr w:rsidR="00B32F87" w14:paraId="57964755" w14:textId="77777777">
        <w:tc>
          <w:tcPr>
            <w:tcW w:w="12825" w:type="dxa"/>
            <w:gridSpan w:val="4"/>
          </w:tcPr>
          <w:p w14:paraId="71D370AB" w14:textId="77777777" w:rsidR="00B32F87" w:rsidRDefault="00F43F2D">
            <w:pPr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adjourned at: </w:t>
            </w:r>
          </w:p>
        </w:tc>
      </w:tr>
    </w:tbl>
    <w:p w14:paraId="3B3B616B" w14:textId="77777777" w:rsidR="00B32F87" w:rsidRDefault="00B32F87">
      <w:pPr>
        <w:spacing w:after="0" w:line="240" w:lineRule="auto"/>
        <w:rPr>
          <w:sz w:val="24"/>
          <w:szCs w:val="24"/>
        </w:rPr>
      </w:pPr>
    </w:p>
    <w:p w14:paraId="70152208" w14:textId="77777777" w:rsidR="00B32F87" w:rsidRDefault="00B32F87">
      <w:pPr>
        <w:spacing w:after="0" w:line="240" w:lineRule="auto"/>
        <w:rPr>
          <w:sz w:val="24"/>
          <w:szCs w:val="24"/>
        </w:rPr>
      </w:pPr>
    </w:p>
    <w:p w14:paraId="75C776C7" w14:textId="77777777" w:rsidR="00B32F87" w:rsidRDefault="00F43F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 by: ______________________________________</w:t>
      </w:r>
    </w:p>
    <w:p w14:paraId="0024A376" w14:textId="77777777" w:rsidR="00B32F87" w:rsidRDefault="00F43F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(Secretary)</w:t>
      </w:r>
    </w:p>
    <w:p w14:paraId="189FA064" w14:textId="77777777" w:rsidR="00B32F87" w:rsidRDefault="00F43F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D8CA7C" w14:textId="77777777" w:rsidR="00B32F87" w:rsidRDefault="00F43F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Date: _____________________________________________       </w:t>
      </w:r>
    </w:p>
    <w:p w14:paraId="1DDCDB0F" w14:textId="77777777" w:rsidR="00B32F87" w:rsidRDefault="00F43F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B32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54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7179" w14:textId="77777777" w:rsidR="00F43F2D" w:rsidRDefault="00F43F2D">
      <w:pPr>
        <w:spacing w:after="0" w:line="240" w:lineRule="auto"/>
      </w:pPr>
      <w:r>
        <w:separator/>
      </w:r>
    </w:p>
  </w:endnote>
  <w:endnote w:type="continuationSeparator" w:id="0">
    <w:p w14:paraId="76DDBDD0" w14:textId="77777777" w:rsidR="00F43F2D" w:rsidRDefault="00F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2B05" w14:textId="77777777" w:rsidR="00B32F87" w:rsidRDefault="00B32F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1DA2" w14:textId="77777777" w:rsidR="00B32F87" w:rsidRDefault="00F43F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©Copyright 2018, Propel Nonprofits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D1DB2" w14:textId="77777777" w:rsidR="00B32F87" w:rsidRDefault="00B32F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756B" w14:textId="77777777" w:rsidR="00F43F2D" w:rsidRDefault="00F43F2D">
      <w:pPr>
        <w:spacing w:after="0" w:line="240" w:lineRule="auto"/>
      </w:pPr>
      <w:r>
        <w:separator/>
      </w:r>
    </w:p>
  </w:footnote>
  <w:footnote w:type="continuationSeparator" w:id="0">
    <w:p w14:paraId="0065541D" w14:textId="77777777" w:rsidR="00F43F2D" w:rsidRDefault="00F4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5D4E" w14:textId="77777777" w:rsidR="00B32F87" w:rsidRDefault="00B32F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2E0E" w14:textId="77777777" w:rsidR="00B32F87" w:rsidRDefault="00B32F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49D9" w14:textId="77777777" w:rsidR="00B32F87" w:rsidRDefault="00B32F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87"/>
    <w:rsid w:val="00B32F87"/>
    <w:rsid w:val="00E11236"/>
    <w:rsid w:val="00F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539C"/>
  <w15:docId w15:val="{B58E6377-8DB3-4A6D-9E6B-2B7D40F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A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B8"/>
  </w:style>
  <w:style w:type="paragraph" w:styleId="Footer">
    <w:name w:val="footer"/>
    <w:basedOn w:val="Normal"/>
    <w:link w:val="FooterChar"/>
    <w:uiPriority w:val="99"/>
    <w:unhideWhenUsed/>
    <w:rsid w:val="004A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B8"/>
  </w:style>
  <w:style w:type="character" w:styleId="Hyperlink">
    <w:name w:val="Hyperlink"/>
    <w:basedOn w:val="DefaultParagraphFont"/>
    <w:uiPriority w:val="99"/>
    <w:unhideWhenUsed/>
    <w:rsid w:val="007824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hom.video/share/3oxKrYF7_guQ3Wfo-HSLfTqJZjGhNFt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xnvFOkU3wJBYi77CWskX6WcyPOUJjnetuzos4bcHYUuLzSg/viewform?usp=shar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9qJGjenaBLgQ6STnFG62hlZnA==">CgMxLjA4AHIhMVZwTXdBR0xFc1hZUE55dWR5Vk5xc1lqaWx6SHBjX2pQ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Hild</dc:creator>
  <cp:lastModifiedBy>Ferguson, Sarah (DOE)</cp:lastModifiedBy>
  <cp:revision>2</cp:revision>
  <dcterms:created xsi:type="dcterms:W3CDTF">2024-08-05T15:51:00Z</dcterms:created>
  <dcterms:modified xsi:type="dcterms:W3CDTF">2024-08-05T15:51:00Z</dcterms:modified>
</cp:coreProperties>
</file>